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74E" w:rsidRPr="0078274E" w:rsidRDefault="0078274E" w:rsidP="007827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</w:pPr>
      <w:r w:rsidRPr="0078274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t xml:space="preserve">Перечень </w:t>
      </w:r>
      <w:r w:rsidRPr="0078274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жизненно необходимых и важнейших </w:t>
      </w:r>
      <w:r w:rsidRPr="0078274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 xml:space="preserve">лекарственных препаратов для медицинского применения </w:t>
      </w:r>
      <w:r w:rsidRPr="0078274E">
        <w:rPr>
          <w:rFonts w:ascii="Times New Roman" w:eastAsia="Times New Roman" w:hAnsi="Times New Roman" w:cs="Times New Roman"/>
          <w:b/>
          <w:bCs/>
          <w:kern w:val="36"/>
          <w:sz w:val="34"/>
          <w:szCs w:val="34"/>
          <w:lang w:eastAsia="ru-RU"/>
        </w:rPr>
        <w:br/>
        <w:t>на 2021 год</w:t>
      </w:r>
    </w:p>
    <w:p w:rsidR="0078274E" w:rsidRPr="0078274E" w:rsidRDefault="0078274E" w:rsidP="007827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 Правительства РФ от 12.10.2019 N 2406-р 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"Об утверждении перечня жизненно необходимых и важнейших лекарственных препаратов на 2020 год" 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7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изменениями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внесенными распоряжением Правительства РФ от 23 ноября 2020 г. № 3073-р 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вступающими в силу 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 1 января 2021 года 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sod"/>
      <w:bookmarkEnd w:id="0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 Р Е Ч Е Н Ь ЖНВЛП на 2021 год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A. </w:t>
      </w:r>
      <w:hyperlink r:id="rId6" w:anchor="a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Пищеварительный тракт и обмен веществ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B. </w:t>
      </w:r>
      <w:hyperlink r:id="rId7" w:anchor="b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Кровь и система кроветворения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hyperlink r:id="rId8" w:anchor="c" w:history="1">
        <w:proofErr w:type="gramStart"/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Сердечно-сосудистая</w:t>
        </w:r>
        <w:proofErr w:type="gramEnd"/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система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D. </w:t>
      </w:r>
      <w:hyperlink r:id="rId9" w:anchor="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Дерматологические препараты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G. </w:t>
      </w:r>
      <w:hyperlink r:id="rId10" w:anchor="g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Мочеполовая система и половые гормоны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</w:t>
      </w:r>
      <w:hyperlink r:id="rId11" w:anchor="h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Гормональные препараты системного действия, кроме половых гормонов и инсулинов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J. </w:t>
      </w:r>
      <w:hyperlink r:id="rId12" w:anchor="j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Противомикробные препараты системного действия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L. </w:t>
      </w:r>
      <w:hyperlink r:id="rId13" w:anchor="l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Противоопухолевые препараты и иммуномодуляторы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M. </w:t>
      </w:r>
      <w:hyperlink r:id="rId14" w:anchor="m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Костно-мышечная система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N. </w:t>
      </w:r>
      <w:hyperlink r:id="rId15" w:anchor="n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Нервная система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P. </w:t>
      </w:r>
      <w:hyperlink r:id="rId16" w:anchor="p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Противопаразитарные препараты, инсектициды и репелленты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R. </w:t>
      </w:r>
      <w:hyperlink r:id="rId17" w:anchor="r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Дыхательная система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S. </w:t>
      </w:r>
      <w:hyperlink r:id="rId18" w:anchor="s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Органы чувств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V. </w:t>
      </w:r>
      <w:hyperlink r:id="rId19" w:anchor="v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Прочие препараты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8274E" w:rsidRPr="0078274E" w:rsidRDefault="0078274E" w:rsidP="0078274E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См. </w:t>
      </w:r>
      <w:hyperlink r:id="rId20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список ЖНВЛП для АПТЕК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&gt;&gt;&gt; 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"/>
      <w:bookmarkEnd w:id="1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A. Пищеварительный тракт и обмен веществ    [</w:t>
      </w:r>
      <w:hyperlink r:id="rId21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074"/>
        <w:gridCol w:w="4058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препараты для лечения язвенной болезни желудка и 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двенадцатиперстной кишки и гастроэзофагальной рефлюксной болезни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Н2-гистаминовых рецепторов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протонового насоса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кишечнорасторимой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A03AA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функциональных нарушений кишечника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синтетические антихолинергические средства, эфиры с третичной аминогруппой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пролонгированного действия;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высвобождением, покрытые пленочной оболочкой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желудочно-кишечного тракта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блокаторы серотониновых 5HT3-рецепторов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желчных кислот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фосфолипиды + глицирризиновая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 метионин + никотинамид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кишечнорастворимой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сахарной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 B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(для детей)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аналогичные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суппозитории ректальные; суспензия ректальная;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кишечнорастворимые с пролонгированным высвобождением,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кишечнорастворимой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приема внутрь и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суспензии для приема внутрь и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 и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и капсулы кишечнорастворимые;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и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инсулин-изофан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в комбинации с инсулинами короткого действия для инъекционного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двухфазный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(человеческий генно-инженерный)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гларгин +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бигуаниды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пролонгированным высвобождением, покрытые пленочной оболочкой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дипептидилпептидазы-4 (ДПП-4)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эвоглиптин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A10BJ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пептида-1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дулаглутид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натрийзависимого переносчика глюкозы 2 типа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ипраглифлозин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 и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наружного применения (масляный)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(в масле);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(масляный)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С)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А11НА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эстрена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"/>
      <w:bookmarkEnd w:id="2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B. Кровь и система кроветворения    [</w:t>
      </w:r>
      <w:hyperlink r:id="rId22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4319"/>
        <w:gridCol w:w="2839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антитромботические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витамина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селексипаг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В01АЕ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Xa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антифибринолитические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аминокислоты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 + тромбин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(замороженный)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VIII + фактор Виллебранда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 IX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активированный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эмицизумаб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подкожного введения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 жевательные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В12 (цианокобаламин и его аналоги)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метоксиполиэтиленгликоль - эпоэтин бета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растворы для внутривенного введения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растворы для парентерального питания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водно-электролитный баланс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 + натрия цитрат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приема внутрь;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калия ацетат + кальция ацетат + магния ацетат + натрия ацетат + натрия хлорид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 + натрия хлорид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 + кальция хлорид + натрия хлорид + натрия лактат)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хлорида раствор сложный (калия хлорид + кальция хлорид + натрия хлорид)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 + калия хлорид + кальция хлорида дигидрат + магния хлорида гексагидрат + натрия ацетата тригидрат + яблочная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растворы электролитов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растворитель для приготовления лекарственных форм для инъекций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c"/>
      <w:bookmarkEnd w:id="3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C. </w:t>
      </w:r>
      <w:proofErr w:type="gramStart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Сердечно-сосудистая</w:t>
      </w:r>
      <w:proofErr w:type="gramEnd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    [</w:t>
      </w:r>
      <w:hyperlink r:id="rId23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2311"/>
        <w:gridCol w:w="4847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(для детей)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антиаритмические препараты, классы I и III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антиаритмические препараты, класс 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и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 III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 I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адренергические и дофаминергические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концентарт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органические нитраты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подъязычный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капсулы пролонгированного действия;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 пролонгированного действия;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подъязычные;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концентрат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пленки для наклеивания на десну;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подъязычный дозированный;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 таблетки сублингвальные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простагландины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парабульбарного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внутривенного, внутримышечного и парабульбарного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C02AB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метилдопа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моксонидин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пролонгированного действия,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оболочкой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сульфонамиды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антагонисты альдостерона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внутриартериального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внутриартериального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замедленным высвобождением,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бета-адреноблокаторы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преимущественно с сосудистым эффектом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дигидропиридина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таблетки,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фенилалкиламина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пролонгированного действия,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диспергируемые в полости рта;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 II в комбинации с другими средствами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 + сакубитрил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эволокумаб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"/>
      <w:bookmarkEnd w:id="4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D. Дерматологические препараты    [</w:t>
      </w:r>
      <w:hyperlink r:id="rId24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790"/>
        <w:gridCol w:w="3342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лечения заболеваний кожи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способствующие нормальному рубцеванию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диоксометилтетрагидро-пиримидин + сульфадиметоксин + тримекаин + хлорамфеникол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 III)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D08AC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антисептики и дезинфицирующие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бигуниды и амидины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местного и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(спиртовой);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наружного применения (спиртовой);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повидон-йод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местного и наружного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наружного применения и приготовления лекарственных форм;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 и приготовления лекарственных форм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D11AН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g"/>
      <w:bookmarkEnd w:id="5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G. Мочеполовая система и половые гормоны    [</w:t>
      </w:r>
      <w:hyperlink r:id="rId25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453"/>
        <w:gridCol w:w="4679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антибактериальные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вагинальные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вагинальные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утеротонизирующие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спорыньи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метилэргометрин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мизопростол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препараты, применяемые в гинекологии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адреномиметики, токолитические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3-оксоандрост-4-ена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гестагены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прегн-4-ена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G03GA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гонадотропины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и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фоллитропин альфа + лутропин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масляный;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средства для лечения учащенного мочеиспускания и недержания мочи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G04CA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альфа-адреноблокаторы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контролируемым высвобождением,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кишечнорастворимые с пролонгированным высвобождением; капсулы пролонгированного действия;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пролонгированным высвобождением;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контролируемым высвобождением,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тестостерон-5-альфа-редуктазы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h"/>
      <w:bookmarkEnd w:id="6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H. Гормональные препараты системного действия, </w:t>
      </w: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кроме половых гормонов и инсулинов    [</w:t>
      </w:r>
      <w:hyperlink r:id="rId26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2169"/>
        <w:gridCol w:w="4963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соматропин и его агонисты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гормоны передней доли гипофиза и их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пэгвисомант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вазопрессин и его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местного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гормоны, замедляющие рост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подкожного введения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микросферы для приготовления суспензии для внутримышечного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внутривенного и подкожного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антигонадотропин-рилизинг гормоны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кортикостероиды системного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минералокортикоиды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внутримышечного и внутрисуставного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серосодержащие производные имидазола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жевательные;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регулирующие обмен кальция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препараты кальцитонина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j"/>
      <w:bookmarkEnd w:id="7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J. Противомикробные препараты системного действия    [</w:t>
      </w:r>
      <w:hyperlink r:id="rId27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781"/>
        <w:gridCol w:w="4138"/>
        <w:gridCol w:w="3113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широкого спектра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бета-лактамазам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бензилпенициллин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 и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бета-лактамазам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и внутримышечного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 + клавулановая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 + сульбактам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бета-лактамные антибактериальные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цефалоспорины 1-го поколения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цефалексин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2-го поколения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3-го поколения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и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 + сульбактам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4-го поколения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 + циластатин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 + [авибактам]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макролиды, линкозамиды и стрептограмины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макролиды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суспензии для приема внутрь (для детей);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диспергируемые;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кларитромицин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J01GA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аминогликозиды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стрептомицины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J01MA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фторхинолоны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 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 и ушные; капли ушные;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 мазь глазная;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антибактериальные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 гликопептидной структуры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введения; раствор для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 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тедизолид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приготовления раствора для внутривенного введения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противотуберкулезные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аминосалициловая кислота и ее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замедленного высвобождения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кишечнорастворимой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гранулы, покрытые оболочкой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внутривенного, внутримышечного, ингаляционного и эндотрахеального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тиоуреидоиминометилпиридиния перхлорат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ломефлоксацин + пиразинамид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 + пиразинамид + рифампицин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рифампицин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 + рифампицин + этамбутол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 + пиразинамид + протионамид + этамбутол + пиридоксин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J05AB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нуклеозиды и нуклеотиды, кроме ингибиторов обратной транскриптазы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глазная;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местного и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ВИЧ-протеаз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нелфинавир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мягкие;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 - ингибиторы обратной транскриптазы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 для детей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тенофовира алафенамид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эмтрицитабин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эфавирензтаблетки, 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покрытые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C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велпатасвир + софосбувир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таблетки, покрытые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дасабувир; омбитасвир + паритапревир + ритонавир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таблеток набор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лечения ВИЧ-инфекции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 + зидовудин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 + ламивудин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кобицистат + тенофовира алафенамид + элвитегравир + эмтрицитабин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приема внутрь;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 + тенофовир + эмтрицитабин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жевательные;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ремдесивир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фавипиравир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дифтерийно-столбнячный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RHO(D)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вакцины в соответствии с национальным календарем профилактических прививок и календарем профилактических прививок по эпидемическим показаниям вакцины для профилактики новой коронавирусной инфекции 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l"/>
      <w:bookmarkEnd w:id="8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L. Противоопухолевые препараты и иммуномодуляторы    [</w:t>
      </w:r>
      <w:hyperlink r:id="rId28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"/>
        <w:gridCol w:w="794"/>
        <w:gridCol w:w="2575"/>
        <w:gridCol w:w="4610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алкилирующие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азотистого иприта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концентрата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раствора для внутрисосудистого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внутривенного и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порошок для приготовления раствора для внутривенного и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оболочкой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алкилирующие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антиметаболиты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аналоги фолиевой кислоты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флударабин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внутриполостного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барвинка и их аналоги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L01DB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антрациклины и родственные соединения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внутрисосудистого и внутрипузырного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внутривенного и внутриполостного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внутрисосудистого и внутрипузырного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иксабепилон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  <w:t>L01XA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другие противоопухолевые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платины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 и внутрибрюшинного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авелумаб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дурвалумаб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пролголимаб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протеинкиназы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абемациклиб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мидостаурин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мягкие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внутриглазного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внутривенного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олапариб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альфа-1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(тимозин рекомбинантный)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гормоны и родственные соединения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гестагены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гонадотропин-рилизинг гормона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капсула для подкожного введения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подкожного введения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внутримышечного и подкожного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L02BA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антиэстрогены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апалутамид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ферментов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анастрозол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местного и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капли назальные; лиофилизат для приготовления раствора для внутримышечного и подкожного введения; лиофилизат для приготовления раствора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внутримышечного, субконъюнктивального введения и закапывания в глаз;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инъекций; лиофилизат для приготовления раствора для инъекций и местного применения;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суспензии для приема внутрь; мазь для наружного и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внутримышечного, субконъюнктивального введения и закапывания в глаз;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раствор для внутривенного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бета-1a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бета-1b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интраназального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альфа-2a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бета-1a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альфа-2b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азоксимера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инъекций и местного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вагинальные 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глутамил-цистеинил-глицин динатрия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меглюмина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акридонацетат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и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внутримышечного введения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концентрата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таблетки кишечнорастворимые,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упадацитиниб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(ФНО-альфа)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цертолизумаба пэгол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гуселькумаб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иксекизумаб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левилимаб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олокизумаб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подкожного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кальциневрина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мягкие;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диметилфумарат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кишечнорастворимые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m"/>
      <w:bookmarkEnd w:id="9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M. Костно-мышечная система    [</w:t>
      </w:r>
      <w:hyperlink r:id="rId29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"/>
        <w:gridCol w:w="861"/>
        <w:gridCol w:w="2912"/>
        <w:gridCol w:w="4139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уксусной кислоты и родственные соединения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глазные; капсулы кишечнорастворимые;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капсулы с модифицированным высвобождением;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кишечнорастворимой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кишечнорастворимой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оболочкой 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крем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с модифицированным высвобождением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пеницилламин и подобные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миорелаксанты периферического действия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холина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A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лиофилизат для приготовления раствора для внутримышечного введения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А-гемагглютинин комплекс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инъ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капсулы с модифицированным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M05BA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бифосфонаты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M09АX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костно-мышечной системы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нусинерсен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n"/>
      <w:bookmarkEnd w:id="10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N. Нервная система    [</w:t>
      </w:r>
      <w:hyperlink r:id="rId30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575"/>
        <w:gridCol w:w="3557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общей анестезии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галогенированные углеводороды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десфлуран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инъекций; 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местные анестетики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эфиры аминобензойной кислоты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интратекального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опиоиды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алкалоиды опия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пропионилфенил-этоксиэтилпиперидин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анальгетики и антипиретики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салициловая кислота и ее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кишечнорастворимые,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суспензии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суппозитории ректальные (для детей);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приема внутрь (для детей);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бензобарбитал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 таблетки (для детей)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 пролонгированного действия, покрытые пленочной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кишечнорастворимые;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сироп (для детей); 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пролонгированным высвобождением, покрытые пленочной оболочкой</w:t>
            </w:r>
            <w:proofErr w:type="gramEnd"/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антихолинергические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третичные амины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бипериден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N04BA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дофаминергические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допа и ее производные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бенсеразид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модифицированным высвобождением;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 + карбидопа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инфузий;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с контролируемым высвобождением,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психотропные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антипсихотические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алифатические производные фенотиазина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инфузий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 раствор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галоперидол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 (масляный);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луразидон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 (масляный);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 и тиазепины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 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внутримышечного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внутримышечного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диспергируемые в полости рта;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анксиолитики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бромдигидрохлорфенил-бензодиазепин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N05CD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снотворные и седативные средства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бензодиазепина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антидепрессанты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неселективные ингибиторы обратного захвата моноаминов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таблетки; таблетки, покрытые оболочкой;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таблетки, покрытые пленочной оболочкой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пипофезин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с модифицированным высвобождением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ксантина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подкожного и субконъюнктивального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концентрат для приготовления раствора для инфузий;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раствор для внутривенного введения; раствор для инъекций;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 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защечные;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подъязычные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инфузий; 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цитиколин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N06DA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деменции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трансдермальная терапевтическая система;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N07AA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препараты, влияющие на парасимпатическую нервную систему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антихолинэстеразные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подкожного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инъекций; 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N07AХ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инфузий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суспензии для внутримышечного введения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капсулы; 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нервной системы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инозин + никотинамид +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рибофлавин + янтарная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кишечнорастворимой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этилметилгидроксипиридина сукцинат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"/>
      <w:bookmarkEnd w:id="11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P. Противопаразитарные препараты, инсектициды и репелленты    [</w:t>
      </w:r>
      <w:hyperlink r:id="rId31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839"/>
        <w:gridCol w:w="2528"/>
        <w:gridCol w:w="4625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P01BA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противомалярийные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аминохинолины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 (</w:t>
            </w:r>
            <w:r w:rsidRPr="0078274E">
              <w:rPr>
                <w:rFonts w:ascii="Times New Roman" w:eastAsia="Times New Roman" w:hAnsi="Times New Roman" w:cs="Times New Roman"/>
                <w:b/>
                <w:bCs/>
                <w:color w:val="8000FF"/>
                <w:sz w:val="24"/>
                <w:szCs w:val="24"/>
                <w:lang w:eastAsia="ru-RU"/>
              </w:rPr>
              <w:t>COVID-19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метанолхинолины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хинолина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P02CA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 для лечения нематодоза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производные бензимидазола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Р02СЕ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имидазотиазола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для наружного применения;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эмульсия для наружного применения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r"/>
      <w:bookmarkEnd w:id="12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R. Дыхательная система    [</w:t>
      </w:r>
      <w:hyperlink r:id="rId32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"/>
        <w:gridCol w:w="807"/>
        <w:gridCol w:w="3404"/>
        <w:gridCol w:w="3754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деконгестанты и другие препараты для местного применения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адреномиметики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назальный;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назальные (для детей);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 (для детей)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 + калия йодид + глицерол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местного применения;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для местного применения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селективные бета 2-адреномиметики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для ингаляций дозированный, активируемый вдохом;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для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пролонгированного действия, покрытые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формотерол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капсулы с порошком для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 + формотерол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 с порошком для ингаляций набор;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фенотерол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c антихолинергическими средствами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+ формотерол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вилантерол + умеклидиния бромид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 + флутиказона фуроат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аэрозоль для ингаляций дозированный;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глюкокортикоиды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аэрозоль для ингаляций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дозированный, активируемый вдохом;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аэрозоль назальный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назальные; капсулы кишечнорастворимые;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 дозированный;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ингаляций;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спрей назальный дозированный;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суспензия для ингаляций дозированная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аклидиния бромид 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порошок для ингаляций дозированный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с порошком для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ингаляций дозированный;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капли глазные; 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спрей назальный дозированный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R03DA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 путей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ксантины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концентрат для приготовления раствора для инфузий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противокашлевые препараты и средства для лечения простудных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заболеваний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муколитические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пролонгированного действия;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пастилки; раствор для инъекций;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 и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сироп; таблетки;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для рассасывания;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 шипучие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сиропа;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гранулы для приготовления раствора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порошок для приготовления раствора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 и ингаляций;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таблетки; таблетки шипучие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раствор для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внутривенного и внутримышечного введения;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сироп;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оболочкой;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суспензия для приема внутрь;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порактант альфа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эндотрахеального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сурфактант-БЛ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эмульсии для ингаляционного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"/>
      <w:bookmarkEnd w:id="13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S. Органы чувств    [</w:t>
      </w:r>
      <w:hyperlink r:id="rId33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"/>
        <w:gridCol w:w="781"/>
        <w:gridCol w:w="3099"/>
        <w:gridCol w:w="4112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антибиотики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глазные 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бутиламиногидрокс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и-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пропоксифеноксиметил-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метилоксадиазол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мидриатические и циклоплегические средства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антихолинэргические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S01НA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диагностические 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красящие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флуоресцеин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S01КА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препараты, используемые при хирургических вмешательствах в офтальмологии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вискозоэластичные соединения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применяемые при заболеваниях сосудистой оболочки глаза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редства, препятствующие новообразованию сосудов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внутриглазного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</w:tr>
    </w:tbl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v"/>
      <w:bookmarkEnd w:id="14"/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274E" w:rsidRPr="0078274E" w:rsidRDefault="0078274E" w:rsidP="00782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>V. Прочие препараты    [</w:t>
      </w:r>
      <w:hyperlink r:id="rId34" w:anchor="sod" w:history="1">
        <w:r w:rsidRPr="0078274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на содержание</w:t>
        </w:r>
      </w:hyperlink>
      <w:r w:rsidRPr="00782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] </w:t>
      </w: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"/>
        <w:gridCol w:w="820"/>
        <w:gridCol w:w="3800"/>
        <w:gridCol w:w="3332"/>
      </w:tblGrid>
      <w:tr w:rsidR="0078274E" w:rsidRPr="0078274E" w:rsidTr="0078274E">
        <w:trPr>
          <w:tblCellSpacing w:w="15" w:type="dxa"/>
        </w:trPr>
        <w:tc>
          <w:tcPr>
            <w:tcW w:w="0" w:type="auto"/>
            <w:gridSpan w:val="2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 xml:space="preserve">Коды АТХ </w:t>
            </w: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классификация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shd w:val="clear" w:color="auto" w:fill="EEEEEE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lang w:eastAsia="ru-RU"/>
              </w:rPr>
              <w:t>Лекарственные формы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димеркаптопропансульфонат натрия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и подкожного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калий-железо гексацианоферрат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введения и ингаляций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 диспергируемые;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 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β-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железа (III)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оксигидроксида, сахарозы и крахмала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таблетки жевательные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севеламер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V03AF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лиофилизат для приготовления раствора для внутривенного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внутримышечного введения;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раствор для внутривенного и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дезоксирибонуклеиновая кислота плазмидная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[сверхскрученная кольцевая двуцепочечная]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кетоаналоги аминокислот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витамины в комбинации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 + прочие препараты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для инъекций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растворитель для приготовления лекарственных форм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V08AA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водорастворимые нефротропные высокоосмолярные рентгеноконтрастные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и внутриартериального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раствор для внутрисосудистого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инъекций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рентгеноконтрастные средства, кроме </w:t>
            </w:r>
            <w:proofErr w:type="gramStart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йодсодержащих</w:t>
            </w:r>
            <w:proofErr w:type="gramEnd"/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рентгеноконтрастные средства, содержащие бария сульфат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порошок для приготовления суспензии для приема внутрь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контрастные средства для магнитно-резонансной томографии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парамагнитные контрастные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гадотеридол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99mTc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99mTc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фитат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(99mTc) оксабифор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лиофилизат для приготовления раствора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V10.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ткани </w:t>
            </w: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разные радиофармацевтические средства для уменьшения боли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</w:tr>
      <w:tr w:rsidR="0078274E" w:rsidRPr="0078274E" w:rsidTr="0078274E">
        <w:trPr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0" w:type="auto"/>
            <w:vAlign w:val="center"/>
            <w:hideMark/>
          </w:tcPr>
          <w:p w:rsidR="0078274E" w:rsidRPr="0078274E" w:rsidRDefault="0078274E" w:rsidP="00782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2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внутривенного введения</w:t>
            </w:r>
          </w:p>
        </w:tc>
      </w:tr>
    </w:tbl>
    <w:p w:rsidR="00C36FF3" w:rsidRDefault="00C36FF3">
      <w:bookmarkStart w:id="15" w:name="_GoBack"/>
      <w:bookmarkEnd w:id="15"/>
    </w:p>
    <w:sectPr w:rsidR="00C36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C80E91"/>
    <w:multiLevelType w:val="multilevel"/>
    <w:tmpl w:val="10F25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4E"/>
    <w:rsid w:val="0078274E"/>
    <w:rsid w:val="00C3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74E"/>
  </w:style>
  <w:style w:type="paragraph" w:styleId="a3">
    <w:name w:val="Normal (Web)"/>
    <w:basedOn w:val="a"/>
    <w:uiPriority w:val="99"/>
    <w:semiHidden/>
    <w:unhideWhenUsed/>
    <w:rsid w:val="007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7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274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827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827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27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27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78274E"/>
  </w:style>
  <w:style w:type="paragraph" w:styleId="a3">
    <w:name w:val="Normal (Web)"/>
    <w:basedOn w:val="a"/>
    <w:uiPriority w:val="99"/>
    <w:semiHidden/>
    <w:unhideWhenUsed/>
    <w:rsid w:val="00782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274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8274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22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cbux.ru/Statyy/ZA_zizny/za-015_lekarstva-2021.html" TargetMode="External"/><Relationship Id="rId13" Type="http://schemas.openxmlformats.org/officeDocument/2006/relationships/hyperlink" Target="http://kcbux.ru/Statyy/ZA_zizny/za-015_lekarstva-2021.html" TargetMode="External"/><Relationship Id="rId18" Type="http://schemas.openxmlformats.org/officeDocument/2006/relationships/hyperlink" Target="http://kcbux.ru/Statyy/ZA_zizny/za-015_lekarstva-2021.html" TargetMode="External"/><Relationship Id="rId26" Type="http://schemas.openxmlformats.org/officeDocument/2006/relationships/hyperlink" Target="http://kcbux.ru/Statyy/ZA_zizny/za-015_lekarstva-2021.html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kcbux.ru/Statyy/ZA_zizny/za-015_lekarstva-2021.html" TargetMode="External"/><Relationship Id="rId34" Type="http://schemas.openxmlformats.org/officeDocument/2006/relationships/hyperlink" Target="http://kcbux.ru/Statyy/ZA_zizny/za-015_lekarstva-2021.html" TargetMode="External"/><Relationship Id="rId7" Type="http://schemas.openxmlformats.org/officeDocument/2006/relationships/hyperlink" Target="http://kcbux.ru/Statyy/ZA_zizny/za-015_lekarstva-2021.html" TargetMode="External"/><Relationship Id="rId12" Type="http://schemas.openxmlformats.org/officeDocument/2006/relationships/hyperlink" Target="http://kcbux.ru/Statyy/ZA_zizny/za-015_lekarstva-2021.html" TargetMode="External"/><Relationship Id="rId17" Type="http://schemas.openxmlformats.org/officeDocument/2006/relationships/hyperlink" Target="http://kcbux.ru/Statyy/ZA_zizny/za-015_lekarstva-2021.html" TargetMode="External"/><Relationship Id="rId25" Type="http://schemas.openxmlformats.org/officeDocument/2006/relationships/hyperlink" Target="http://kcbux.ru/Statyy/ZA_zizny/za-015_lekarstva-2021.html" TargetMode="External"/><Relationship Id="rId33" Type="http://schemas.openxmlformats.org/officeDocument/2006/relationships/hyperlink" Target="http://kcbux.ru/Statyy/ZA_zizny/za-015_lekarstva-2021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kcbux.ru/Statyy/ZA_zizny/za-015_lekarstva-2021.html" TargetMode="External"/><Relationship Id="rId20" Type="http://schemas.openxmlformats.org/officeDocument/2006/relationships/hyperlink" Target="http://kcbux.ru/Statyy/ZA_zizny/za-015_lekarstva-2021-04.html" TargetMode="External"/><Relationship Id="rId29" Type="http://schemas.openxmlformats.org/officeDocument/2006/relationships/hyperlink" Target="http://kcbux.ru/Statyy/ZA_zizny/za-015_lekarstva-2021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kcbux.ru/Statyy/ZA_zizny/za-015_lekarstva-2021.html" TargetMode="External"/><Relationship Id="rId11" Type="http://schemas.openxmlformats.org/officeDocument/2006/relationships/hyperlink" Target="http://kcbux.ru/Statyy/ZA_zizny/za-015_lekarstva-2021.html" TargetMode="External"/><Relationship Id="rId24" Type="http://schemas.openxmlformats.org/officeDocument/2006/relationships/hyperlink" Target="http://kcbux.ru/Statyy/ZA_zizny/za-015_lekarstva-2021.html" TargetMode="External"/><Relationship Id="rId32" Type="http://schemas.openxmlformats.org/officeDocument/2006/relationships/hyperlink" Target="http://kcbux.ru/Statyy/ZA_zizny/za-015_lekarstva-2021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kcbux.ru/Statyy/ZA_zizny/za-015_lekarstva-2021.html" TargetMode="External"/><Relationship Id="rId23" Type="http://schemas.openxmlformats.org/officeDocument/2006/relationships/hyperlink" Target="http://kcbux.ru/Statyy/ZA_zizny/za-015_lekarstva-2021.html" TargetMode="External"/><Relationship Id="rId28" Type="http://schemas.openxmlformats.org/officeDocument/2006/relationships/hyperlink" Target="http://kcbux.ru/Statyy/ZA_zizny/za-015_lekarstva-2021.html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kcbux.ru/Statyy/ZA_zizny/za-015_lekarstva-2021.html" TargetMode="External"/><Relationship Id="rId19" Type="http://schemas.openxmlformats.org/officeDocument/2006/relationships/hyperlink" Target="http://kcbux.ru/Statyy/ZA_zizny/za-015_lekarstva-2021.html" TargetMode="External"/><Relationship Id="rId31" Type="http://schemas.openxmlformats.org/officeDocument/2006/relationships/hyperlink" Target="http://kcbux.ru/Statyy/ZA_zizny/za-015_lekarstva-202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cbux.ru/Statyy/ZA_zizny/za-015_lekarstva-2021.html" TargetMode="External"/><Relationship Id="rId14" Type="http://schemas.openxmlformats.org/officeDocument/2006/relationships/hyperlink" Target="http://kcbux.ru/Statyy/ZA_zizny/za-015_lekarstva-2021.html" TargetMode="External"/><Relationship Id="rId22" Type="http://schemas.openxmlformats.org/officeDocument/2006/relationships/hyperlink" Target="http://kcbux.ru/Statyy/ZA_zizny/za-015_lekarstva-2021.html" TargetMode="External"/><Relationship Id="rId27" Type="http://schemas.openxmlformats.org/officeDocument/2006/relationships/hyperlink" Target="http://kcbux.ru/Statyy/ZA_zizny/za-015_lekarstva-2021.html" TargetMode="External"/><Relationship Id="rId30" Type="http://schemas.openxmlformats.org/officeDocument/2006/relationships/hyperlink" Target="http://kcbux.ru/Statyy/ZA_zizny/za-015_lekarstva-2021.htm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69</Pages>
  <Words>14472</Words>
  <Characters>82495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96774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2021-02-15T16:09:00Z</dcterms:created>
  <dcterms:modified xsi:type="dcterms:W3CDTF">2021-02-15T16:10:00Z</dcterms:modified>
</cp:coreProperties>
</file>