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3B" w:rsidRDefault="00F8393B" w:rsidP="00F839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ХРОНИЧЕСКИЙ ПИЕЛОНЕФРИТ</w:t>
      </w:r>
    </w:p>
    <w:p w:rsidR="00F8393B" w:rsidRDefault="00F8393B" w:rsidP="00F839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пиелонефрит – это весьма часто встречающееся неспецифическое урологическое заболевание. Воспалительный процесс локализуется в почечных лоханках, а также может затрагивать паренхиматозную (основную) ткань почки. Хроническая форма, как правило, возникает в следствие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недолеченного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острого состояния, подобная история болезни характерна и возможна при любом воспалительном процессе.</w:t>
      </w:r>
    </w:p>
    <w:p w:rsidR="00F8393B" w:rsidRDefault="00F8393B" w:rsidP="00F83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93B" w:rsidRDefault="00F8393B" w:rsidP="00F83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606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Предрасполагающие факторы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560617" w:rsidRPr="00560617" w:rsidRDefault="00F8393B" w:rsidP="005606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 - чаще у женщин, в 2-3 раза, 70% женщин заболевают до 40 лет, а </w:t>
      </w:r>
      <w:r w:rsidR="00560617" w:rsidRPr="0056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393B" w:rsidRPr="00560617" w:rsidRDefault="00F8393B" w:rsidP="005606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мужчины - после. </w:t>
      </w:r>
    </w:p>
    <w:p w:rsidR="00560617" w:rsidRPr="00560617" w:rsidRDefault="00F8393B" w:rsidP="005606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Гормональный дисбаланс: </w:t>
      </w:r>
      <w:proofErr w:type="spellStart"/>
      <w:r w:rsidRPr="0056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глюкокортикоиды</w:t>
      </w:r>
      <w:proofErr w:type="spellEnd"/>
      <w:r w:rsidRPr="0056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56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гормональные</w:t>
      </w:r>
      <w:proofErr w:type="gramEnd"/>
      <w:r w:rsidRPr="0056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393B" w:rsidRPr="00560617" w:rsidRDefault="00F8393B" w:rsidP="005606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контрацептивы</w:t>
      </w:r>
      <w:proofErr w:type="spellEnd"/>
      <w:r w:rsidRPr="0056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93B" w:rsidRDefault="00560617" w:rsidP="00F839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Сахарный диабет, подагра.</w:t>
      </w:r>
    </w:p>
    <w:p w:rsidR="00F8393B" w:rsidRDefault="00560617" w:rsidP="00F839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3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Аномалии почек и мочевыводящих путей.</w:t>
      </w:r>
    </w:p>
    <w:p w:rsidR="00F8393B" w:rsidRDefault="00560617" w:rsidP="005606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F44F50" w:rsidRPr="00C63123" w:rsidRDefault="00F44F50" w:rsidP="00F44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3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Пути инфицирования почек:</w:t>
      </w:r>
    </w:p>
    <w:p w:rsidR="00F44F50" w:rsidRDefault="00F44F50" w:rsidP="00F44F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– восходящая инфекция;</w:t>
      </w:r>
    </w:p>
    <w:p w:rsidR="006139C9" w:rsidRDefault="00F44F50" w:rsidP="00F44F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гематогенный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исключительно на фоне сепсиса или эпизодов </w:t>
      </w:r>
    </w:p>
    <w:p w:rsidR="00F44F50" w:rsidRDefault="006139C9" w:rsidP="006139C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4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бактериемии.</w:t>
      </w:r>
    </w:p>
    <w:p w:rsidR="00F44F50" w:rsidRDefault="00F44F50" w:rsidP="00F44F5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женщин и девочек:</w:t>
      </w:r>
    </w:p>
    <w:p w:rsidR="006139C9" w:rsidRDefault="00F44F50" w:rsidP="00F44F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анатомические особенности мочеполовой системы (болеют в 8 </w:t>
      </w:r>
      <w:proofErr w:type="gramEnd"/>
    </w:p>
    <w:p w:rsidR="00F44F50" w:rsidRDefault="006139C9" w:rsidP="006139C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4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чаще);</w:t>
      </w:r>
    </w:p>
    <w:p w:rsidR="00F44F50" w:rsidRDefault="00F44F50" w:rsidP="00F44F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интенсивная половая</w:t>
      </w:r>
      <w:r w:rsidR="0022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4F50" w:rsidRPr="006139C9" w:rsidRDefault="00F44F50" w:rsidP="00F44F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 период менопаузы вагинальной флоры</w:t>
      </w:r>
      <w:r w:rsidR="0061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F50" w:rsidRDefault="00F44F50" w:rsidP="00F44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мужчин пиелонефрит чаще развивается в пожилом возрасте при нарушении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r w:rsidR="0061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динамики</w:t>
      </w:r>
      <w:proofErr w:type="spellEnd"/>
      <w:r w:rsidR="0061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0B6" w:rsidRDefault="001730B6" w:rsidP="00F44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50" w:rsidRPr="00C63123" w:rsidRDefault="00F44F50" w:rsidP="00F44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3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Чаще болеют:</w:t>
      </w:r>
    </w:p>
    <w:p w:rsidR="00F44F50" w:rsidRDefault="00F44F50" w:rsidP="00F44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до 7 лет (анатомические особенности развития).</w:t>
      </w:r>
    </w:p>
    <w:p w:rsidR="00867196" w:rsidRDefault="00F44F50" w:rsidP="00F44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Девушки и женщины 18-30 лет с началом половой жизни, </w:t>
      </w:r>
    </w:p>
    <w:p w:rsidR="00F44F50" w:rsidRDefault="00867196" w:rsidP="00F44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4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беременностью или родами.</w:t>
      </w:r>
    </w:p>
    <w:p w:rsidR="00F44F50" w:rsidRDefault="00F44F50" w:rsidP="00F44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Женщины в период менопаузы (снижение уровня эстрогенов).</w:t>
      </w:r>
    </w:p>
    <w:p w:rsidR="00F44F50" w:rsidRDefault="00F44F50" w:rsidP="00F44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</w:t>
      </w:r>
      <w:r w:rsidR="0086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ужчины в пожилом возрасте.</w:t>
      </w:r>
    </w:p>
    <w:p w:rsidR="00F44F50" w:rsidRDefault="00F44F50" w:rsidP="00F44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02D7" w:rsidRPr="001302D7" w:rsidRDefault="00EA07A3" w:rsidP="00EA07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3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Наиболее важные причины перехода острого инфекционного </w:t>
      </w:r>
    </w:p>
    <w:p w:rsidR="00EA07A3" w:rsidRPr="001302D7" w:rsidRDefault="00EA07A3" w:rsidP="00EA07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воспалительного процесса в </w:t>
      </w:r>
      <w:proofErr w:type="gramStart"/>
      <w:r w:rsidRPr="0013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хронический</w:t>
      </w:r>
      <w:proofErr w:type="gramEnd"/>
      <w:r w:rsidRPr="0013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EA07A3" w:rsidRDefault="00EA07A3" w:rsidP="00EA07A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 причины нарушения оттока мочи;</w:t>
      </w:r>
    </w:p>
    <w:p w:rsidR="001E0ECA" w:rsidRDefault="00EA07A3" w:rsidP="00EA07A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неправильное или недостаточное по длительности лечение </w:t>
      </w:r>
    </w:p>
    <w:p w:rsidR="00EA07A3" w:rsidRDefault="001E0ECA" w:rsidP="001E0EC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A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острого </w:t>
      </w:r>
      <w:proofErr w:type="spellStart"/>
      <w:r w:rsidR="00EA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пиелонефрита</w:t>
      </w:r>
      <w:proofErr w:type="spellEnd"/>
      <w:r w:rsidR="00EA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07A3" w:rsidRDefault="00EA07A3" w:rsidP="00EA07A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L-форм бактерий;</w:t>
      </w:r>
    </w:p>
    <w:p w:rsidR="001E0ECA" w:rsidRDefault="00EA07A3" w:rsidP="00EA07A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хронические сопутствующие заболевания (СД, ожирение, </w:t>
      </w:r>
      <w:proofErr w:type="gramEnd"/>
    </w:p>
    <w:p w:rsidR="00EA07A3" w:rsidRDefault="001E0ECA" w:rsidP="001E0EC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A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ЖКТ, тонзиллит и др.);</w:t>
      </w:r>
    </w:p>
    <w:p w:rsidR="00EA07A3" w:rsidRDefault="00EA07A3" w:rsidP="00EA07A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иммунодефицитные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состояния.</w:t>
      </w:r>
    </w:p>
    <w:p w:rsidR="00EA07A3" w:rsidRDefault="00EA07A3" w:rsidP="00EA07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Каждое очередное обострение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сопровождается вовлечением в воспалительный процесс все новых участков функционирующей почечной па</w:t>
      </w:r>
      <w:r w:rsidR="0062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ренхимы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Это, в конечном итоге, приводит к вторично сморщенной почке, а п</w:t>
      </w:r>
      <w:r w:rsidR="0038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двустороннем процессе – к хронической почечной недостаточности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07A3" w:rsidRDefault="00EA07A3" w:rsidP="00EA07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07A3" w:rsidRDefault="00EA07A3" w:rsidP="00EA07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Симптомы  </w:t>
      </w:r>
      <w:proofErr w:type="gramStart"/>
      <w:r w:rsidRPr="003521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хронического</w:t>
      </w:r>
      <w:proofErr w:type="gramEnd"/>
      <w:r w:rsidRPr="003521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521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пиелонефрита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разбить на несколько синдромов.</w:t>
      </w:r>
    </w:p>
    <w:p w:rsidR="0047225E" w:rsidRDefault="0047225E" w:rsidP="004722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Интоксикационный синдром</w:t>
      </w:r>
      <w:r w:rsidR="00E66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познабливание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нормальной температуре тел</w:t>
      </w:r>
      <w:r w:rsidR="00E6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обострения лишь у 20% повы</w:t>
      </w:r>
      <w:r w:rsidR="00E6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шается температура тела и чаще в вечернее время.</w:t>
      </w:r>
    </w:p>
    <w:p w:rsidR="0047225E" w:rsidRDefault="0047225E" w:rsidP="004722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Болевой синдром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выражен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нерезко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характер</w:t>
      </w:r>
      <w:r w:rsidR="006B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для периода обострения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скрытого течения симптомы </w:t>
      </w:r>
      <w:proofErr w:type="spellStart"/>
      <w:r w:rsidR="006B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пиелонефрита</w:t>
      </w:r>
      <w:proofErr w:type="spellEnd"/>
      <w:r w:rsidR="006B5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отсутствуют. </w:t>
      </w:r>
    </w:p>
    <w:p w:rsidR="0047225E" w:rsidRDefault="006A23B8" w:rsidP="004722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человек испытывает боли</w:t>
      </w:r>
      <w:r w:rsidR="0047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поясничной области. Боль может отдавать </w:t>
      </w:r>
      <w:r w:rsidR="0047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вниз, в паховую область и на переднюю п</w:t>
      </w:r>
      <w:r w:rsidR="0090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оверхность бедра. Часто врачи определяют</w:t>
      </w:r>
      <w:r w:rsidR="0047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положительный </w:t>
      </w:r>
      <w:r w:rsidR="00472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симптом </w:t>
      </w:r>
      <w:proofErr w:type="spellStart"/>
      <w:r w:rsidR="004722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Пастернацкого</w:t>
      </w:r>
      <w:proofErr w:type="spellEnd"/>
      <w:r w:rsidR="0054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болезненность в области почек при пок</w:t>
      </w:r>
      <w:r w:rsidR="0090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олачивании в поясничной области.</w:t>
      </w:r>
      <w:r w:rsidR="0047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225E" w:rsidRDefault="0047225E" w:rsidP="004722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Синдром артериальной гипертензии.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длительном течении заболевания симптомы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расширяются за счёт артериальной гипертензии, которая встречается у</w:t>
      </w:r>
      <w:r w:rsidR="00D1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50-75% больных. </w:t>
      </w:r>
    </w:p>
    <w:p w:rsidR="0047225E" w:rsidRDefault="0047225E" w:rsidP="004722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Отёчный синдром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характерен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обычно исключ</w:t>
      </w:r>
      <w:r w:rsidR="00D1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этот диагноз. </w:t>
      </w:r>
    </w:p>
    <w:p w:rsidR="0047225E" w:rsidRDefault="0047225E" w:rsidP="004722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Синдром нарушения ритма отделения мочи.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Характерные симптомы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поллакурия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(увеличение частоты мочеиспускания)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никтурия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большая часть нормального суточного диуреза (объёма мочи) выделяется ночью. </w:t>
      </w:r>
    </w:p>
    <w:p w:rsidR="009A7FCD" w:rsidRDefault="009A7FCD" w:rsidP="009A7F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Синдром патологических изменений в общем анализе мочи.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Изменения в общем анализе мочи непостоянны</w:t>
      </w:r>
      <w:r w:rsidR="007F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обострения буд</w:t>
      </w:r>
      <w:r w:rsidR="007F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 нормальные показатели, 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обострения наблюдаются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лейкоцитурия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бактериурия.</w:t>
      </w:r>
    </w:p>
    <w:p w:rsidR="00E47C34" w:rsidRDefault="009A7FCD" w:rsidP="00E47C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Синдром анемии.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пиелонефрит способствует </w:t>
      </w:r>
      <w:r w:rsidR="00E4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развитию анемии, возникающей на фоне хронических воспалительных заболеваний.</w:t>
      </w:r>
    </w:p>
    <w:p w:rsidR="009A7FCD" w:rsidRDefault="009A7FCD" w:rsidP="009A7F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3FC" w:rsidRPr="00344150" w:rsidRDefault="00E043FC" w:rsidP="00E043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h2_4"/>
      <w:bookmarkEnd w:id="0"/>
      <w:r w:rsidRPr="003441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Прогноз и профилактика </w:t>
      </w:r>
      <w:proofErr w:type="gramStart"/>
      <w:r w:rsidRPr="003441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хронического</w:t>
      </w:r>
      <w:proofErr w:type="gramEnd"/>
      <w:r w:rsidRPr="003441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441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пиелонефрита</w:t>
      </w:r>
      <w:proofErr w:type="spellEnd"/>
    </w:p>
    <w:p w:rsidR="00056CE4" w:rsidRDefault="00056CE4" w:rsidP="00056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Пациентам с хроническим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показано соблюдение щадящего режима с исключением факторов, провоцирующих обострение (переохлаждения, простуды).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Необходима адекват</w:t>
      </w:r>
      <w:r w:rsidR="0031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терапия всех сопутствующих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заболеваний, периодический контроль анализов мочи, динамическое наблюдение уролога</w:t>
      </w:r>
      <w:r w:rsidR="00E1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(нефролога).</w:t>
      </w:r>
    </w:p>
    <w:p w:rsidR="00056CE4" w:rsidRDefault="00056CE4" w:rsidP="00056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пищевому рациону включают отказ от острых </w:t>
      </w:r>
      <w:r w:rsidR="0031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солёных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блюд, специй, кофе, алкогольных напитков, рыбных и мясных наваров.</w:t>
      </w:r>
    </w:p>
    <w:p w:rsidR="00056CE4" w:rsidRDefault="00056CE4" w:rsidP="00056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Диета должна быть витаминизированной, с содержанием молочных продуктов, овощных блюд, фруктов, отварной рыбы и мяса. В сутки необходимо употреблять не менее 1,5–2 л жидкости, чтобы не допустить чрезмерной концентрации мочи и обеспечить промывание мочевых путей. При обострениях хронического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его гипертонической форме накладываются ограничения на прием поваренной соли.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 клюквенный морс, арбузы, тыква, дыни.</w:t>
      </w:r>
    </w:p>
    <w:p w:rsidR="00105399" w:rsidRDefault="00105399" w:rsidP="001053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хронического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своевременной и активной терапии острых мочевых инфекций (уретрита, цистита, острого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санации очагов инфекции (хронического тонзиллита, гайморита, холецистита и др.); ликвидации местных нарушений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уродинамики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(удалении камней, рассечении стриктур и др.); коррекции иммунитета.</w:t>
      </w:r>
    </w:p>
    <w:p w:rsidR="009C38F5" w:rsidRDefault="009C38F5" w:rsidP="009C38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8F5" w:rsidRDefault="009C38F5" w:rsidP="009C38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8F5" w:rsidRDefault="009C38F5" w:rsidP="009C38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8F5" w:rsidRDefault="009C38F5" w:rsidP="009C38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38F5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 подготовлен </w:t>
      </w:r>
    </w:p>
    <w:p w:rsidR="009C38F5" w:rsidRPr="009C38F5" w:rsidRDefault="009C38F5" w:rsidP="009C38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38F5">
        <w:rPr>
          <w:rFonts w:ascii="Times New Roman" w:eastAsia="Times New Roman" w:hAnsi="Times New Roman" w:cs="Times New Roman"/>
          <w:color w:val="000000"/>
          <w:lang w:eastAsia="ru-RU"/>
        </w:rPr>
        <w:t xml:space="preserve">зав. Центром здоровья и </w:t>
      </w:r>
    </w:p>
    <w:p w:rsidR="009C38F5" w:rsidRDefault="009C38F5" w:rsidP="009C38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38F5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отделом подготовки и тиражирования </w:t>
      </w:r>
    </w:p>
    <w:p w:rsidR="009C38F5" w:rsidRDefault="009C38F5" w:rsidP="009C38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38F5">
        <w:rPr>
          <w:rFonts w:ascii="Times New Roman" w:eastAsia="Times New Roman" w:hAnsi="Times New Roman" w:cs="Times New Roman"/>
          <w:color w:val="000000"/>
          <w:lang w:eastAsia="ru-RU"/>
        </w:rPr>
        <w:t>медицинских информационных материалов «ЦМП»</w:t>
      </w:r>
    </w:p>
    <w:p w:rsidR="009C38F5" w:rsidRPr="009C38F5" w:rsidRDefault="009C38F5" w:rsidP="009C38F5">
      <w:pPr>
        <w:spacing w:after="0" w:line="240" w:lineRule="auto"/>
        <w:contextualSpacing/>
        <w:jc w:val="both"/>
      </w:pPr>
      <w:r w:rsidRPr="009C38F5">
        <w:rPr>
          <w:rFonts w:ascii="Times New Roman" w:eastAsia="Times New Roman" w:hAnsi="Times New Roman" w:cs="Times New Roman"/>
          <w:color w:val="000000"/>
          <w:lang w:eastAsia="ru-RU"/>
        </w:rPr>
        <w:t xml:space="preserve"> - 2018г.</w:t>
      </w:r>
    </w:p>
    <w:p w:rsidR="00105399" w:rsidRDefault="00105399" w:rsidP="00105399">
      <w:pPr>
        <w:spacing w:after="0" w:line="240" w:lineRule="auto"/>
        <w:ind w:firstLine="709"/>
        <w:contextualSpacing/>
        <w:jc w:val="both"/>
        <w:rPr>
          <w:szCs w:val="24"/>
        </w:rPr>
      </w:pPr>
    </w:p>
    <w:p w:rsidR="00E043FC" w:rsidRDefault="00E043FC" w:rsidP="00E043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25E" w:rsidRDefault="0047225E" w:rsidP="004722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A0" w:rsidRDefault="001443A0"/>
    <w:sectPr w:rsidR="001443A0" w:rsidSect="0014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DCA"/>
    <w:multiLevelType w:val="hybridMultilevel"/>
    <w:tmpl w:val="1DD4C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A2EC3"/>
    <w:multiLevelType w:val="hybridMultilevel"/>
    <w:tmpl w:val="4E6C0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42415"/>
    <w:multiLevelType w:val="hybridMultilevel"/>
    <w:tmpl w:val="014C2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87922"/>
    <w:multiLevelType w:val="hybridMultilevel"/>
    <w:tmpl w:val="ADAC4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97825"/>
    <w:multiLevelType w:val="hybridMultilevel"/>
    <w:tmpl w:val="A1F4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8632C"/>
    <w:multiLevelType w:val="hybridMultilevel"/>
    <w:tmpl w:val="9E603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8393B"/>
    <w:rsid w:val="00056CE4"/>
    <w:rsid w:val="0010286C"/>
    <w:rsid w:val="00105399"/>
    <w:rsid w:val="001302D7"/>
    <w:rsid w:val="001443A0"/>
    <w:rsid w:val="001457B7"/>
    <w:rsid w:val="001730B6"/>
    <w:rsid w:val="00195934"/>
    <w:rsid w:val="001E0ECA"/>
    <w:rsid w:val="00204F88"/>
    <w:rsid w:val="00220E47"/>
    <w:rsid w:val="002D3301"/>
    <w:rsid w:val="002F0307"/>
    <w:rsid w:val="0031579C"/>
    <w:rsid w:val="00344150"/>
    <w:rsid w:val="003521BA"/>
    <w:rsid w:val="00372079"/>
    <w:rsid w:val="0038139F"/>
    <w:rsid w:val="00402069"/>
    <w:rsid w:val="00444FA1"/>
    <w:rsid w:val="0047225E"/>
    <w:rsid w:val="0047788C"/>
    <w:rsid w:val="004942B9"/>
    <w:rsid w:val="004F46C0"/>
    <w:rsid w:val="005422AD"/>
    <w:rsid w:val="00560617"/>
    <w:rsid w:val="006139C9"/>
    <w:rsid w:val="00623C02"/>
    <w:rsid w:val="006A23B8"/>
    <w:rsid w:val="006B5F99"/>
    <w:rsid w:val="00763868"/>
    <w:rsid w:val="007D5C66"/>
    <w:rsid w:val="007F1807"/>
    <w:rsid w:val="00863F8C"/>
    <w:rsid w:val="00867196"/>
    <w:rsid w:val="008E3AEC"/>
    <w:rsid w:val="009025CD"/>
    <w:rsid w:val="00946391"/>
    <w:rsid w:val="009A6003"/>
    <w:rsid w:val="009A7FCD"/>
    <w:rsid w:val="009C38F5"/>
    <w:rsid w:val="009D4026"/>
    <w:rsid w:val="00A06E75"/>
    <w:rsid w:val="00AC1482"/>
    <w:rsid w:val="00BA601F"/>
    <w:rsid w:val="00BC32A0"/>
    <w:rsid w:val="00C548A4"/>
    <w:rsid w:val="00C63123"/>
    <w:rsid w:val="00CC7145"/>
    <w:rsid w:val="00D154AE"/>
    <w:rsid w:val="00D929C2"/>
    <w:rsid w:val="00E043FC"/>
    <w:rsid w:val="00E1090E"/>
    <w:rsid w:val="00E47C34"/>
    <w:rsid w:val="00E66BD9"/>
    <w:rsid w:val="00EA07A3"/>
    <w:rsid w:val="00F44F50"/>
    <w:rsid w:val="00F463EE"/>
    <w:rsid w:val="00F761C7"/>
    <w:rsid w:val="00F8393B"/>
    <w:rsid w:val="00FA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F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7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71114-AD57-4D40-B54A-BB5AB3D3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2018-05-16T04:44:00Z</dcterms:created>
  <dcterms:modified xsi:type="dcterms:W3CDTF">2018-05-16T04:44:00Z</dcterms:modified>
</cp:coreProperties>
</file>